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3270" w14:textId="1695B199" w:rsidR="00661F6B" w:rsidRDefault="00322D40">
      <w:r>
        <w:t xml:space="preserve">Výsledky </w:t>
      </w:r>
      <w:r w:rsidR="00D328E7">
        <w:t>Král Točné</w:t>
      </w:r>
      <w:r>
        <w:t xml:space="preserve"> </w:t>
      </w:r>
    </w:p>
    <w:p w14:paraId="5B709BEE" w14:textId="69E99B08" w:rsidR="00322D40" w:rsidRDefault="00D328E7">
      <w:r w:rsidRPr="00D328E7">
        <w:t>https://ceskybeh.cz/vysledky/kral-tocne-zaludska-osma-2022/</w:t>
      </w:r>
    </w:p>
    <w:sectPr w:rsidR="0032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40"/>
    <w:rsid w:val="001F1F46"/>
    <w:rsid w:val="00322D40"/>
    <w:rsid w:val="00633806"/>
    <w:rsid w:val="00D328E7"/>
    <w:rsid w:val="00D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C624"/>
  <w15:chartTrackingRefBased/>
  <w15:docId w15:val="{1C5BD179-8599-4EB2-87A0-6E29CBA4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D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2023-03-10T09:17:00Z</dcterms:created>
  <dcterms:modified xsi:type="dcterms:W3CDTF">2023-03-10T09:17:00Z</dcterms:modified>
</cp:coreProperties>
</file>